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E0B43" w14:textId="77777777" w:rsidR="00BF4459" w:rsidRDefault="00BF4459">
      <w:pPr>
        <w:jc w:val="both"/>
        <w:rPr>
          <w:b/>
          <w:bCs/>
          <w:sz w:val="24"/>
          <w:szCs w:val="24"/>
        </w:rPr>
      </w:pPr>
    </w:p>
    <w:p w14:paraId="2492DE63" w14:textId="77777777" w:rsidR="00BF4459" w:rsidRDefault="00BF4459">
      <w:pPr>
        <w:jc w:val="both"/>
        <w:rPr>
          <w:b/>
          <w:bCs/>
          <w:sz w:val="24"/>
          <w:szCs w:val="24"/>
        </w:rPr>
      </w:pPr>
    </w:p>
    <w:p w14:paraId="316A35A9" w14:textId="77777777" w:rsidR="00BF4459" w:rsidRDefault="00BF4459">
      <w:pPr>
        <w:jc w:val="both"/>
        <w:rPr>
          <w:b/>
          <w:bCs/>
          <w:sz w:val="24"/>
          <w:szCs w:val="24"/>
        </w:rPr>
      </w:pPr>
    </w:p>
    <w:p w14:paraId="3233A54A" w14:textId="763C4321" w:rsidR="00341A6F" w:rsidRDefault="00D56CD9" w:rsidP="00341A6F">
      <w:pPr>
        <w:tabs>
          <w:tab w:val="left" w:pos="5670"/>
        </w:tabs>
        <w:jc w:val="both"/>
        <w:rPr>
          <w:b/>
          <w:bCs/>
          <w:sz w:val="24"/>
          <w:szCs w:val="24"/>
        </w:rPr>
      </w:pPr>
      <w:r>
        <w:rPr>
          <w:b/>
          <w:bCs/>
          <w:sz w:val="24"/>
          <w:szCs w:val="24"/>
        </w:rPr>
        <w:t>Vastavalt nimekirjale</w:t>
      </w:r>
      <w:r>
        <w:rPr>
          <w:b/>
          <w:bCs/>
          <w:sz w:val="24"/>
          <w:szCs w:val="24"/>
        </w:rPr>
        <w:tab/>
      </w:r>
      <w:r>
        <w:rPr>
          <w:b/>
          <w:bCs/>
          <w:sz w:val="24"/>
          <w:szCs w:val="24"/>
        </w:rPr>
        <w:tab/>
      </w:r>
      <w:r>
        <w:rPr>
          <w:b/>
          <w:bCs/>
          <w:sz w:val="24"/>
          <w:szCs w:val="24"/>
        </w:rPr>
        <w:tab/>
      </w:r>
      <w:r w:rsidR="00D976A8">
        <w:rPr>
          <w:b/>
          <w:bCs/>
          <w:sz w:val="24"/>
          <w:szCs w:val="24"/>
        </w:rPr>
        <w:t>0</w:t>
      </w:r>
      <w:r w:rsidR="00747D7C">
        <w:rPr>
          <w:b/>
          <w:bCs/>
          <w:sz w:val="24"/>
          <w:szCs w:val="24"/>
        </w:rPr>
        <w:t>5</w:t>
      </w:r>
      <w:r w:rsidR="00D976A8">
        <w:rPr>
          <w:b/>
          <w:bCs/>
          <w:sz w:val="24"/>
          <w:szCs w:val="24"/>
        </w:rPr>
        <w:t>.08</w:t>
      </w:r>
      <w:r>
        <w:rPr>
          <w:b/>
          <w:bCs/>
          <w:sz w:val="24"/>
          <w:szCs w:val="24"/>
        </w:rPr>
        <w:t xml:space="preserve">.2024 nr </w:t>
      </w:r>
      <w:r w:rsidR="00023FFF" w:rsidRPr="00023FFF">
        <w:rPr>
          <w:b/>
          <w:bCs/>
          <w:sz w:val="24"/>
          <w:szCs w:val="24"/>
        </w:rPr>
        <w:t>6-1/27-</w:t>
      </w:r>
      <w:r w:rsidR="00611C3C">
        <w:rPr>
          <w:b/>
          <w:bCs/>
          <w:sz w:val="24"/>
          <w:szCs w:val="24"/>
        </w:rPr>
        <w:t>20</w:t>
      </w:r>
    </w:p>
    <w:p w14:paraId="625D8E85" w14:textId="0258DF7A" w:rsidR="00BF4459" w:rsidRDefault="00D56CD9" w:rsidP="00341A6F">
      <w:pPr>
        <w:tabs>
          <w:tab w:val="left" w:pos="5670"/>
        </w:tabs>
        <w:jc w:val="both"/>
        <w:rPr>
          <w:b/>
          <w:bCs/>
          <w:sz w:val="24"/>
          <w:szCs w:val="24"/>
        </w:rPr>
      </w:pPr>
      <w:r>
        <w:rPr>
          <w:b/>
          <w:bCs/>
          <w:sz w:val="24"/>
          <w:szCs w:val="24"/>
        </w:rPr>
        <w:tab/>
      </w:r>
    </w:p>
    <w:p w14:paraId="3A3171A3" w14:textId="77777777" w:rsidR="00BF4459" w:rsidRDefault="00BF4459">
      <w:pPr>
        <w:jc w:val="both"/>
        <w:rPr>
          <w:b/>
          <w:bCs/>
          <w:sz w:val="24"/>
          <w:szCs w:val="24"/>
        </w:rPr>
      </w:pPr>
    </w:p>
    <w:p w14:paraId="15E15495" w14:textId="77777777" w:rsidR="00BF4459" w:rsidRDefault="00BF4459">
      <w:pPr>
        <w:jc w:val="both"/>
        <w:rPr>
          <w:b/>
          <w:bCs/>
          <w:sz w:val="24"/>
          <w:szCs w:val="24"/>
        </w:rPr>
      </w:pPr>
    </w:p>
    <w:p w14:paraId="00768DDB" w14:textId="77777777" w:rsidR="00BF4459" w:rsidRDefault="00BF4459">
      <w:pPr>
        <w:jc w:val="both"/>
        <w:rPr>
          <w:b/>
          <w:bCs/>
          <w:sz w:val="24"/>
          <w:szCs w:val="24"/>
        </w:rPr>
      </w:pPr>
    </w:p>
    <w:p w14:paraId="0E88306D" w14:textId="77777777" w:rsidR="00C11823" w:rsidRDefault="00023FFF" w:rsidP="00D976A8">
      <w:pPr>
        <w:jc w:val="both"/>
        <w:rPr>
          <w:b/>
          <w:bCs/>
          <w:sz w:val="24"/>
          <w:szCs w:val="24"/>
        </w:rPr>
      </w:pPr>
      <w:r w:rsidRPr="00023FFF">
        <w:rPr>
          <w:b/>
          <w:bCs/>
          <w:sz w:val="24"/>
          <w:szCs w:val="24"/>
        </w:rPr>
        <w:t xml:space="preserve">Uulu külas osalise Lillepõllu kinnistu Uulu lasteaia </w:t>
      </w:r>
    </w:p>
    <w:p w14:paraId="09338DB3" w14:textId="7097E70F" w:rsidR="00D976A8" w:rsidRPr="00D976A8" w:rsidRDefault="00023FFF" w:rsidP="00D976A8">
      <w:pPr>
        <w:jc w:val="both"/>
        <w:rPr>
          <w:b/>
          <w:bCs/>
          <w:sz w:val="24"/>
          <w:szCs w:val="24"/>
        </w:rPr>
      </w:pPr>
      <w:r w:rsidRPr="00023FFF">
        <w:rPr>
          <w:b/>
          <w:bCs/>
          <w:sz w:val="24"/>
          <w:szCs w:val="24"/>
        </w:rPr>
        <w:t>detailplaneeringu eskiislahenduse</w:t>
      </w:r>
      <w:r>
        <w:rPr>
          <w:b/>
          <w:bCs/>
          <w:sz w:val="24"/>
          <w:szCs w:val="24"/>
        </w:rPr>
        <w:t xml:space="preserve"> avalik arutelu</w:t>
      </w:r>
    </w:p>
    <w:p w14:paraId="19CFC6D9" w14:textId="77777777" w:rsidR="00D976A8" w:rsidRPr="00D976A8" w:rsidRDefault="00D976A8" w:rsidP="00D976A8">
      <w:pPr>
        <w:jc w:val="both"/>
        <w:rPr>
          <w:b/>
          <w:bCs/>
          <w:sz w:val="24"/>
          <w:szCs w:val="24"/>
        </w:rPr>
      </w:pPr>
    </w:p>
    <w:p w14:paraId="530C3CDC" w14:textId="77777777" w:rsidR="00D976A8" w:rsidRPr="00D976A8" w:rsidRDefault="00D976A8" w:rsidP="00D976A8">
      <w:pPr>
        <w:jc w:val="both"/>
        <w:rPr>
          <w:b/>
          <w:bCs/>
          <w:sz w:val="24"/>
          <w:szCs w:val="24"/>
        </w:rPr>
      </w:pPr>
    </w:p>
    <w:p w14:paraId="7BE2898B" w14:textId="570FFAE4" w:rsidR="00D56CD9" w:rsidRDefault="00D976A8" w:rsidP="00023FFF">
      <w:pPr>
        <w:jc w:val="both"/>
        <w:rPr>
          <w:sz w:val="24"/>
          <w:szCs w:val="24"/>
        </w:rPr>
      </w:pPr>
      <w:r w:rsidRPr="00D976A8">
        <w:rPr>
          <w:sz w:val="24"/>
          <w:szCs w:val="24"/>
        </w:rPr>
        <w:t xml:space="preserve">Häädemeeste Vallavalitsus </w:t>
      </w:r>
      <w:r w:rsidR="00023FFF">
        <w:rPr>
          <w:sz w:val="24"/>
          <w:szCs w:val="24"/>
        </w:rPr>
        <w:t xml:space="preserve">korraldas 03.06.-03.07.2024 </w:t>
      </w:r>
      <w:r w:rsidR="00023FFF" w:rsidRPr="00023FFF">
        <w:rPr>
          <w:sz w:val="24"/>
          <w:szCs w:val="24"/>
        </w:rPr>
        <w:t>Uulu külas Lillepõllu kinnistu detailplaneeringu eskiislahenduse avalik</w:t>
      </w:r>
      <w:r w:rsidR="00023FFF">
        <w:rPr>
          <w:sz w:val="24"/>
          <w:szCs w:val="24"/>
        </w:rPr>
        <w:t>u</w:t>
      </w:r>
      <w:r w:rsidR="00023FFF" w:rsidRPr="00023FFF">
        <w:rPr>
          <w:sz w:val="24"/>
          <w:szCs w:val="24"/>
        </w:rPr>
        <w:t xml:space="preserve"> väljapanek</w:t>
      </w:r>
      <w:r w:rsidR="00023FFF">
        <w:rPr>
          <w:sz w:val="24"/>
          <w:szCs w:val="24"/>
        </w:rPr>
        <w:t>u. Avalikustamise käigus laekus neli kirjalikku ettepanekut.</w:t>
      </w:r>
    </w:p>
    <w:p w14:paraId="6AA29D43" w14:textId="77777777" w:rsidR="00026229" w:rsidRDefault="00026229" w:rsidP="00023FFF">
      <w:pPr>
        <w:jc w:val="both"/>
        <w:rPr>
          <w:sz w:val="24"/>
          <w:szCs w:val="24"/>
        </w:rPr>
      </w:pPr>
    </w:p>
    <w:p w14:paraId="50C2F8C9" w14:textId="3B8D97AF" w:rsidR="00023FFF" w:rsidRDefault="00023FFF" w:rsidP="00023FFF">
      <w:pPr>
        <w:jc w:val="both"/>
        <w:rPr>
          <w:sz w:val="24"/>
          <w:szCs w:val="24"/>
        </w:rPr>
      </w:pPr>
      <w:r>
        <w:rPr>
          <w:sz w:val="24"/>
          <w:szCs w:val="24"/>
        </w:rPr>
        <w:t xml:space="preserve">Keskkonnamet esitas oma ettepanekud 13.06.2024 kirjaga nr </w:t>
      </w:r>
      <w:r w:rsidRPr="00023FFF">
        <w:rPr>
          <w:sz w:val="24"/>
          <w:szCs w:val="24"/>
        </w:rPr>
        <w:t>6-2/24/10166-2</w:t>
      </w:r>
      <w:r w:rsidR="00721150">
        <w:rPr>
          <w:sz w:val="24"/>
          <w:szCs w:val="24"/>
        </w:rPr>
        <w:t xml:space="preserve"> (dokumendiregistri nr 6-1/27-15)</w:t>
      </w:r>
      <w:r>
        <w:rPr>
          <w:sz w:val="24"/>
          <w:szCs w:val="24"/>
        </w:rPr>
        <w:t>. Ettepanekud võetakse arvesse ja planeeringulahendust täiendatakse vastavalt.</w:t>
      </w:r>
    </w:p>
    <w:p w14:paraId="457C10BC" w14:textId="77777777" w:rsidR="00026229" w:rsidRDefault="00026229" w:rsidP="00023FFF">
      <w:pPr>
        <w:jc w:val="both"/>
        <w:rPr>
          <w:sz w:val="24"/>
          <w:szCs w:val="24"/>
        </w:rPr>
      </w:pPr>
    </w:p>
    <w:p w14:paraId="3297D1B9" w14:textId="525173AF" w:rsidR="00023FFF" w:rsidRDefault="00023FFF" w:rsidP="00023FFF">
      <w:pPr>
        <w:jc w:val="both"/>
        <w:rPr>
          <w:sz w:val="24"/>
          <w:szCs w:val="24"/>
        </w:rPr>
      </w:pPr>
      <w:r>
        <w:rPr>
          <w:sz w:val="24"/>
          <w:szCs w:val="24"/>
        </w:rPr>
        <w:t xml:space="preserve">Transpordiamet esitas oma ettepanekud 27.06.2024 kirjaga nr </w:t>
      </w:r>
      <w:r w:rsidRPr="00023FFF">
        <w:rPr>
          <w:sz w:val="24"/>
          <w:szCs w:val="24"/>
        </w:rPr>
        <w:t>7.2-2/24/2868-4</w:t>
      </w:r>
      <w:r w:rsidR="00721150">
        <w:rPr>
          <w:sz w:val="24"/>
          <w:szCs w:val="24"/>
        </w:rPr>
        <w:t xml:space="preserve"> (dokumendiregistri nr 6-1/27-16).</w:t>
      </w:r>
      <w:r>
        <w:rPr>
          <w:sz w:val="24"/>
          <w:szCs w:val="24"/>
        </w:rPr>
        <w:t xml:space="preserve"> </w:t>
      </w:r>
      <w:r w:rsidR="00721150">
        <w:rPr>
          <w:sz w:val="24"/>
          <w:szCs w:val="24"/>
        </w:rPr>
        <w:t>Ettepanekud võetakse arvesse ja planeeringulahendust täiendatakse vastavalt.</w:t>
      </w:r>
    </w:p>
    <w:p w14:paraId="2363ED6D" w14:textId="77777777" w:rsidR="00026229" w:rsidRDefault="00026229" w:rsidP="00023FFF">
      <w:pPr>
        <w:jc w:val="both"/>
        <w:rPr>
          <w:sz w:val="24"/>
          <w:szCs w:val="24"/>
        </w:rPr>
      </w:pPr>
    </w:p>
    <w:p w14:paraId="19D6B243" w14:textId="19B67062" w:rsidR="00721150" w:rsidRDefault="00721150" w:rsidP="00023FFF">
      <w:pPr>
        <w:jc w:val="both"/>
        <w:rPr>
          <w:sz w:val="24"/>
          <w:szCs w:val="24"/>
        </w:rPr>
      </w:pPr>
      <w:r>
        <w:rPr>
          <w:sz w:val="24"/>
          <w:szCs w:val="24"/>
        </w:rPr>
        <w:t>Koostöö fraktsioon esitas 03.07.2024 kirjaga (dokumendiregistri nr 6-1/27-17) järgmised ettepanekud:</w:t>
      </w:r>
    </w:p>
    <w:p w14:paraId="3B04EEB9" w14:textId="7DDBFE6F" w:rsidR="00721150" w:rsidRPr="00D73336" w:rsidRDefault="00721150" w:rsidP="00721150">
      <w:pPr>
        <w:jc w:val="both"/>
        <w:rPr>
          <w:i/>
          <w:iCs/>
          <w:sz w:val="24"/>
          <w:szCs w:val="24"/>
        </w:rPr>
      </w:pPr>
      <w:r w:rsidRPr="00D73336">
        <w:rPr>
          <w:i/>
          <w:iCs/>
          <w:sz w:val="24"/>
          <w:szCs w:val="24"/>
        </w:rPr>
        <w:t>1. Lasteaia detailplaneering muudab kehtetuks osa Lillepõllu detailplaneeringust. Muu hulgas on üle planeeritud maaüksus, millele oli algse planeeringuga ettenähtud tuletõrje veevõtukoht ning</w:t>
      </w:r>
    </w:p>
    <w:p w14:paraId="4746F33E" w14:textId="77777777" w:rsidR="00721150" w:rsidRPr="00D73336" w:rsidRDefault="00721150" w:rsidP="00721150">
      <w:pPr>
        <w:jc w:val="both"/>
        <w:rPr>
          <w:i/>
          <w:iCs/>
          <w:sz w:val="24"/>
          <w:szCs w:val="24"/>
        </w:rPr>
      </w:pPr>
      <w:r w:rsidRPr="00D73336">
        <w:rPr>
          <w:i/>
          <w:iCs/>
          <w:sz w:val="24"/>
          <w:szCs w:val="24"/>
        </w:rPr>
        <w:t>mänguväljak. Uue planeeringuga kaob ära elamurajooni tarbeks planeeritud mänguväljak.</w:t>
      </w:r>
    </w:p>
    <w:p w14:paraId="07EE68AB" w14:textId="77777777" w:rsidR="00721150" w:rsidRPr="00D73336" w:rsidRDefault="00721150" w:rsidP="00721150">
      <w:pPr>
        <w:jc w:val="both"/>
        <w:rPr>
          <w:i/>
          <w:iCs/>
          <w:sz w:val="24"/>
          <w:szCs w:val="24"/>
        </w:rPr>
      </w:pPr>
      <w:r w:rsidRPr="00D73336">
        <w:rPr>
          <w:i/>
          <w:iCs/>
          <w:sz w:val="24"/>
          <w:szCs w:val="24"/>
        </w:rPr>
        <w:t>Ettepanek: planeerida alale avalik mänguväljak. Sobiv ala on näiteks Pos 2 kõrval asuv, kehtiva</w:t>
      </w:r>
    </w:p>
    <w:p w14:paraId="596ED9E4" w14:textId="639B442A" w:rsidR="00D73336" w:rsidRPr="002E1CE6" w:rsidRDefault="00721150" w:rsidP="00721150">
      <w:pPr>
        <w:jc w:val="both"/>
        <w:rPr>
          <w:i/>
          <w:iCs/>
          <w:sz w:val="24"/>
          <w:szCs w:val="24"/>
        </w:rPr>
      </w:pPr>
      <w:r w:rsidRPr="00D73336">
        <w:rPr>
          <w:i/>
          <w:iCs/>
          <w:sz w:val="24"/>
          <w:szCs w:val="24"/>
        </w:rPr>
        <w:t>detailplaneeringuga planeeritud elamumaa maaüksus.</w:t>
      </w:r>
    </w:p>
    <w:p w14:paraId="6F548AA5" w14:textId="4B983F98" w:rsidR="00D73336" w:rsidRPr="00721150" w:rsidRDefault="00886D73" w:rsidP="00721150">
      <w:pPr>
        <w:jc w:val="both"/>
        <w:rPr>
          <w:sz w:val="24"/>
          <w:szCs w:val="24"/>
        </w:rPr>
      </w:pPr>
      <w:r>
        <w:rPr>
          <w:sz w:val="24"/>
          <w:szCs w:val="24"/>
        </w:rPr>
        <w:t xml:space="preserve">Häädemeeste Vallavalitsus ettepanekut arvesse ei võta. Võttes arvesse Pos 2 kõrval asuva ala asukohta ei ole otstarbekas sinna planeerida mänguväljakut. Planeeritud elamumaa maaüksus piirneb 19333 Uulu-Soometsa-Häädemeeste kõrvalmaanteega ning jääb kavandatava mahasõidu lähedale. Häädemeeste Vallavalitsus kaalub mänguväljaku planeerimist Uulu pargi (katastritunnus </w:t>
      </w:r>
      <w:r w:rsidRPr="00FC5E3B">
        <w:rPr>
          <w:sz w:val="24"/>
          <w:szCs w:val="24"/>
        </w:rPr>
        <w:t>84801:001:1542</w:t>
      </w:r>
      <w:r>
        <w:rPr>
          <w:sz w:val="24"/>
          <w:szCs w:val="24"/>
        </w:rPr>
        <w:t xml:space="preserve">) või Pargi tee 1 (katastritunnus </w:t>
      </w:r>
      <w:r w:rsidRPr="00FC5E3B">
        <w:rPr>
          <w:sz w:val="24"/>
          <w:szCs w:val="24"/>
        </w:rPr>
        <w:t>84801:001:0479</w:t>
      </w:r>
      <w:r>
        <w:rPr>
          <w:sz w:val="24"/>
          <w:szCs w:val="24"/>
        </w:rPr>
        <w:t>) kinnistule. Lillepõllu planeeringualalt on tagatud kergliiklusteega mugav juurdepääs kuni mõlema eelnimetatud kinnistuni.</w:t>
      </w:r>
    </w:p>
    <w:p w14:paraId="24A1B51E" w14:textId="1731ABD0" w:rsidR="00721150" w:rsidRPr="002E1CE6" w:rsidRDefault="00721150" w:rsidP="00721150">
      <w:pPr>
        <w:jc w:val="both"/>
        <w:rPr>
          <w:i/>
          <w:iCs/>
          <w:sz w:val="24"/>
          <w:szCs w:val="24"/>
        </w:rPr>
      </w:pPr>
      <w:r w:rsidRPr="002E1CE6">
        <w:rPr>
          <w:i/>
          <w:iCs/>
          <w:sz w:val="24"/>
          <w:szCs w:val="24"/>
        </w:rPr>
        <w:t>2. Lasteaia hoonetele ei ole määratud olulisi ehitise arhitektuurilisi ega kujunduslikke tingimusi, mis annaksid ülevaate planeeritavast hoonest. Määramata on muuhulgas korruselisus ja sügavus.</w:t>
      </w:r>
    </w:p>
    <w:p w14:paraId="6AAE1756" w14:textId="77777777" w:rsidR="00721150" w:rsidRPr="002E1CE6" w:rsidRDefault="00721150" w:rsidP="00721150">
      <w:pPr>
        <w:jc w:val="both"/>
        <w:rPr>
          <w:i/>
          <w:iCs/>
          <w:sz w:val="24"/>
          <w:szCs w:val="24"/>
        </w:rPr>
      </w:pPr>
      <w:r w:rsidRPr="002E1CE6">
        <w:rPr>
          <w:i/>
          <w:iCs/>
          <w:sz w:val="24"/>
          <w:szCs w:val="24"/>
        </w:rPr>
        <w:t>Ettepanek: määrata planeeritavate hoonete täpsemad arhitektuursed ja kujunduslikud tingimused.</w:t>
      </w:r>
    </w:p>
    <w:p w14:paraId="4E9274E5" w14:textId="2ACC919F" w:rsidR="002E1CE6" w:rsidRPr="00721150" w:rsidRDefault="002E1CE6" w:rsidP="00721150">
      <w:pPr>
        <w:jc w:val="both"/>
        <w:rPr>
          <w:sz w:val="24"/>
          <w:szCs w:val="24"/>
        </w:rPr>
      </w:pPr>
      <w:r>
        <w:rPr>
          <w:sz w:val="24"/>
          <w:szCs w:val="24"/>
        </w:rPr>
        <w:t xml:space="preserve">Häädemeeste Vallavalitsus võtab ettepaneku arvesse ja planeeringus täpsustatakse arhitektuurset osa. </w:t>
      </w:r>
    </w:p>
    <w:p w14:paraId="3ED77131" w14:textId="2F8EF9FE" w:rsidR="00721150" w:rsidRPr="002E1CE6" w:rsidRDefault="00721150" w:rsidP="00721150">
      <w:pPr>
        <w:jc w:val="both"/>
        <w:rPr>
          <w:i/>
          <w:iCs/>
          <w:sz w:val="24"/>
          <w:szCs w:val="24"/>
        </w:rPr>
      </w:pPr>
      <w:r w:rsidRPr="002E1CE6">
        <w:rPr>
          <w:i/>
          <w:iCs/>
          <w:sz w:val="24"/>
          <w:szCs w:val="24"/>
        </w:rPr>
        <w:t>3. Planeeritav lasteaia hoone asub suure kasutuskoormusega riigimaantee ääres, olles avalikust ruumist vaadeldav pea igale Uulu küla läbivale liiklejale. Kohalik omavalitsus peab olema avaliku ruumi loomisel eeskujuks, uusi ühiskondlikke objekte ehitades tagama, et need oleksid kõrge arhitektuurse kvaliteediga ja annaksid piirkonnale lisaväärtust.</w:t>
      </w:r>
    </w:p>
    <w:p w14:paraId="245616C3" w14:textId="33FE9444" w:rsidR="00721150" w:rsidRPr="002E1CE6" w:rsidRDefault="00721150" w:rsidP="00721150">
      <w:pPr>
        <w:jc w:val="both"/>
        <w:rPr>
          <w:i/>
          <w:iCs/>
          <w:sz w:val="24"/>
          <w:szCs w:val="24"/>
        </w:rPr>
      </w:pPr>
      <w:r w:rsidRPr="002E1CE6">
        <w:rPr>
          <w:i/>
          <w:iCs/>
          <w:sz w:val="24"/>
          <w:szCs w:val="24"/>
        </w:rPr>
        <w:lastRenderedPageBreak/>
        <w:t>Ettepanek: täiendada detailplaneeringu seletuskirja nõudega lasteaia peahoone projekteerimise eel viia läbi arhitektuurivõistlus.</w:t>
      </w:r>
    </w:p>
    <w:p w14:paraId="3B43DC1E" w14:textId="04FB4DB8" w:rsidR="002E1CE6" w:rsidRPr="00721150" w:rsidRDefault="002E1CE6" w:rsidP="00721150">
      <w:pPr>
        <w:jc w:val="both"/>
        <w:rPr>
          <w:sz w:val="24"/>
          <w:szCs w:val="24"/>
        </w:rPr>
      </w:pPr>
      <w:r>
        <w:rPr>
          <w:sz w:val="24"/>
          <w:szCs w:val="24"/>
        </w:rPr>
        <w:t>Häädemeeste Vallavalitsus ei võta ettepanekut arvesse. Seoses tänase lasteaiakohtade puudusega Uulu Lasteaias on vajadus jõuda uue lasteaia hoone ehitamiseni võimalikult kiiresti. Arhitektuurivõistluse korraldamine tähendaks olulist ajakulu.</w:t>
      </w:r>
    </w:p>
    <w:p w14:paraId="26CE8EC0" w14:textId="2FC5611C" w:rsidR="00721150" w:rsidRPr="002E1CE6" w:rsidRDefault="00721150" w:rsidP="00721150">
      <w:pPr>
        <w:jc w:val="both"/>
        <w:rPr>
          <w:i/>
          <w:iCs/>
          <w:sz w:val="24"/>
          <w:szCs w:val="24"/>
        </w:rPr>
      </w:pPr>
      <w:r w:rsidRPr="002E1CE6">
        <w:rPr>
          <w:i/>
          <w:iCs/>
          <w:sz w:val="24"/>
          <w:szCs w:val="24"/>
        </w:rPr>
        <w:t>4. Arvestades ala iseloomu (lasteaia õu, kus viibivad lapsed) ei peaks olema hoonestusala ja ka lasteaia puhkeotstarbeliste rajatiste ja elementide ehitamiseks lubatud ala kinnistu piiridele ja teedele niivõrd lähedal.</w:t>
      </w:r>
    </w:p>
    <w:p w14:paraId="0CA99885" w14:textId="0E60EF03" w:rsidR="00721150" w:rsidRPr="002E1CE6" w:rsidRDefault="00721150" w:rsidP="00721150">
      <w:pPr>
        <w:jc w:val="both"/>
        <w:rPr>
          <w:i/>
          <w:iCs/>
          <w:sz w:val="24"/>
          <w:szCs w:val="24"/>
        </w:rPr>
      </w:pPr>
      <w:r w:rsidRPr="002E1CE6">
        <w:rPr>
          <w:i/>
          <w:iCs/>
          <w:sz w:val="24"/>
          <w:szCs w:val="24"/>
        </w:rPr>
        <w:t>Ettepanek: määrata Tähe tee ja planeeritava elamurajooni teede poolsetel kinnistu külgedel hoonestusala vähemalt 8 meetrit kinnistu piirist.</w:t>
      </w:r>
    </w:p>
    <w:p w14:paraId="33F2469A" w14:textId="37E12DDD" w:rsidR="002E1CE6" w:rsidRPr="00721150" w:rsidRDefault="002E1CE6" w:rsidP="00721150">
      <w:pPr>
        <w:jc w:val="both"/>
        <w:rPr>
          <w:sz w:val="24"/>
          <w:szCs w:val="24"/>
        </w:rPr>
      </w:pPr>
      <w:r>
        <w:rPr>
          <w:sz w:val="24"/>
          <w:szCs w:val="24"/>
        </w:rPr>
        <w:t>Häädemeeste Vallavalitsus võtab ettepaneku arvesse ja planeeringut täiendatakse vastavalt.</w:t>
      </w:r>
    </w:p>
    <w:p w14:paraId="194DFBCA" w14:textId="0E69EE6A" w:rsidR="00721150" w:rsidRPr="002E1CE6" w:rsidRDefault="00721150" w:rsidP="00721150">
      <w:pPr>
        <w:jc w:val="both"/>
        <w:rPr>
          <w:i/>
          <w:iCs/>
          <w:sz w:val="24"/>
          <w:szCs w:val="24"/>
        </w:rPr>
      </w:pPr>
      <w:r w:rsidRPr="002E1CE6">
        <w:rPr>
          <w:i/>
          <w:iCs/>
          <w:sz w:val="24"/>
          <w:szCs w:val="24"/>
        </w:rPr>
        <w:t>5. Seletuskirjas lk 13 on toodud: "Juurdepääsud krundile ning krundisisene liikluskorraldus tuleb täpsustada edasisel projekteerimisel. Põhjendatud juhul on lubatud planeeringulahendusest erinev krundisisene liikluskorraldus (st ka parklate lahendus)." Antud juhul on võimalik muuta kõiki hetkel planeeringu seletuskirjas kirjeldatud ja joonisel näidatud liikluskorralduse alaseid lahendusi (parkla asukohad, parkimiskohtade arv, parkla liigendatus jne). Detailplaneeringu kohustuslik osa on liikluskorralduse põhimõtete määramine.</w:t>
      </w:r>
    </w:p>
    <w:p w14:paraId="5FC12635" w14:textId="77777777" w:rsidR="00721150" w:rsidRPr="002E1CE6" w:rsidRDefault="00721150" w:rsidP="00721150">
      <w:pPr>
        <w:jc w:val="both"/>
        <w:rPr>
          <w:i/>
          <w:iCs/>
          <w:sz w:val="24"/>
          <w:szCs w:val="24"/>
        </w:rPr>
      </w:pPr>
      <w:r w:rsidRPr="002E1CE6">
        <w:rPr>
          <w:i/>
          <w:iCs/>
          <w:sz w:val="24"/>
          <w:szCs w:val="24"/>
        </w:rPr>
        <w:t>Ettepanek: detailplaneeringus tuua välja, millised liikluskorralduse põhimõtted ja tingimused on</w:t>
      </w:r>
    </w:p>
    <w:p w14:paraId="1C96F732" w14:textId="0FE3B771" w:rsidR="00721150" w:rsidRPr="002E1CE6" w:rsidRDefault="00721150" w:rsidP="00721150">
      <w:pPr>
        <w:jc w:val="both"/>
        <w:rPr>
          <w:i/>
          <w:iCs/>
          <w:sz w:val="24"/>
          <w:szCs w:val="24"/>
        </w:rPr>
      </w:pPr>
      <w:r w:rsidRPr="002E1CE6">
        <w:rPr>
          <w:i/>
          <w:iCs/>
          <w:sz w:val="24"/>
          <w:szCs w:val="24"/>
        </w:rPr>
        <w:t>sellised, mida võib edaspidi muuta ja milliseid tingimusi ja põhimõtteid ei või muuta.</w:t>
      </w:r>
    </w:p>
    <w:p w14:paraId="663CC9BC" w14:textId="0CB3BDAF" w:rsidR="00D73336" w:rsidRDefault="002E1CE6" w:rsidP="00721150">
      <w:pPr>
        <w:jc w:val="both"/>
        <w:rPr>
          <w:sz w:val="24"/>
          <w:szCs w:val="24"/>
        </w:rPr>
      </w:pPr>
      <w:r>
        <w:rPr>
          <w:sz w:val="24"/>
          <w:szCs w:val="24"/>
        </w:rPr>
        <w:t>Häädemeeste Vallavalitsus võtab ettepaneku arvesse ja planeeringut täiendatakse vastavalt.</w:t>
      </w:r>
    </w:p>
    <w:p w14:paraId="6CB8F186" w14:textId="77777777" w:rsidR="002E1CE6" w:rsidRPr="00D56CD9" w:rsidRDefault="002E1CE6" w:rsidP="00721150">
      <w:pPr>
        <w:jc w:val="both"/>
        <w:rPr>
          <w:sz w:val="24"/>
          <w:szCs w:val="24"/>
        </w:rPr>
      </w:pPr>
    </w:p>
    <w:p w14:paraId="3CC39F78" w14:textId="5B356F9B" w:rsidR="00D56CD9" w:rsidRDefault="00721150" w:rsidP="00D56CD9">
      <w:pPr>
        <w:jc w:val="both"/>
        <w:rPr>
          <w:sz w:val="24"/>
          <w:szCs w:val="24"/>
        </w:rPr>
      </w:pPr>
      <w:r>
        <w:rPr>
          <w:sz w:val="24"/>
          <w:szCs w:val="24"/>
        </w:rPr>
        <w:t xml:space="preserve">Regionaal- ja Põllumajandusministeerium esitas oma ettepanekud 05.07.2024 kirjaga nr </w:t>
      </w:r>
      <w:r w:rsidRPr="00721150">
        <w:rPr>
          <w:sz w:val="24"/>
          <w:szCs w:val="24"/>
        </w:rPr>
        <w:t>14-3/2399-1</w:t>
      </w:r>
      <w:r>
        <w:rPr>
          <w:sz w:val="24"/>
          <w:szCs w:val="24"/>
        </w:rPr>
        <w:t xml:space="preserve"> (dokumendiregistri nr 6-1/27-18). Ettepanekud võetakse arvesse ja planeeringulahendust täiendatakse vastavalt. </w:t>
      </w:r>
    </w:p>
    <w:p w14:paraId="2F6333B6" w14:textId="77777777" w:rsidR="00D73336" w:rsidRDefault="00D73336" w:rsidP="00D56CD9">
      <w:pPr>
        <w:jc w:val="both"/>
        <w:rPr>
          <w:sz w:val="24"/>
          <w:szCs w:val="24"/>
        </w:rPr>
      </w:pPr>
    </w:p>
    <w:p w14:paraId="035DE677" w14:textId="0A478804" w:rsidR="00D73336" w:rsidRDefault="00D73336" w:rsidP="00D56CD9">
      <w:pPr>
        <w:jc w:val="both"/>
        <w:rPr>
          <w:sz w:val="24"/>
          <w:szCs w:val="24"/>
        </w:rPr>
      </w:pPr>
      <w:r>
        <w:rPr>
          <w:sz w:val="24"/>
          <w:szCs w:val="24"/>
        </w:rPr>
        <w:t>Võttes aluseks planeerimisseaduse</w:t>
      </w:r>
      <w:r w:rsidRPr="00D73336">
        <w:rPr>
          <w:sz w:val="24"/>
          <w:szCs w:val="24"/>
        </w:rPr>
        <w:t xml:space="preserve"> §</w:t>
      </w:r>
      <w:r>
        <w:rPr>
          <w:sz w:val="24"/>
          <w:szCs w:val="24"/>
        </w:rPr>
        <w:t xml:space="preserve"> 82 lõike 8 teavitab Häädemeeste Vallavalitus Teid </w:t>
      </w:r>
      <w:r w:rsidRPr="00D73336">
        <w:rPr>
          <w:sz w:val="24"/>
          <w:szCs w:val="24"/>
        </w:rPr>
        <w:t>Uulu külas osalise Lillepõllu kinnistu Uulu lasteaia detailplaneeringu eskiislahenduse avalik</w:t>
      </w:r>
      <w:r w:rsidR="00026229">
        <w:rPr>
          <w:sz w:val="24"/>
          <w:szCs w:val="24"/>
        </w:rPr>
        <w:t>u</w:t>
      </w:r>
      <w:r w:rsidRPr="00D73336">
        <w:rPr>
          <w:sz w:val="24"/>
          <w:szCs w:val="24"/>
        </w:rPr>
        <w:t xml:space="preserve"> arutelu</w:t>
      </w:r>
      <w:r>
        <w:rPr>
          <w:sz w:val="24"/>
          <w:szCs w:val="24"/>
        </w:rPr>
        <w:t xml:space="preserve"> toimumisest. Avalik arutelu toimub 19. augustil 2024 kell 15.00 Häädemeeste Vallavalitsuse</w:t>
      </w:r>
      <w:r w:rsidR="00026229">
        <w:rPr>
          <w:sz w:val="24"/>
          <w:szCs w:val="24"/>
        </w:rPr>
        <w:t>s</w:t>
      </w:r>
      <w:r>
        <w:rPr>
          <w:sz w:val="24"/>
          <w:szCs w:val="24"/>
        </w:rPr>
        <w:t xml:space="preserve"> </w:t>
      </w:r>
      <w:r w:rsidR="00026229">
        <w:rPr>
          <w:sz w:val="24"/>
          <w:szCs w:val="24"/>
        </w:rPr>
        <w:t>aadressil Pargi tee 1, Uulu küla</w:t>
      </w:r>
      <w:r w:rsidR="00026229">
        <w:rPr>
          <w:sz w:val="24"/>
          <w:szCs w:val="24"/>
        </w:rPr>
        <w:t xml:space="preserve"> Koosolekute</w:t>
      </w:r>
      <w:r>
        <w:rPr>
          <w:sz w:val="24"/>
          <w:szCs w:val="24"/>
        </w:rPr>
        <w:t xml:space="preserve"> saalis.</w:t>
      </w:r>
    </w:p>
    <w:p w14:paraId="1432A758" w14:textId="77777777" w:rsidR="00D73336" w:rsidRPr="00D56CD9" w:rsidRDefault="00D73336" w:rsidP="00D56CD9">
      <w:pPr>
        <w:jc w:val="both"/>
        <w:rPr>
          <w:sz w:val="24"/>
          <w:szCs w:val="24"/>
        </w:rPr>
      </w:pPr>
    </w:p>
    <w:p w14:paraId="37C98FBE" w14:textId="77777777" w:rsidR="00D56CD9" w:rsidRPr="00D56CD9" w:rsidRDefault="00D56CD9" w:rsidP="00D56CD9">
      <w:pPr>
        <w:jc w:val="both"/>
        <w:rPr>
          <w:sz w:val="24"/>
          <w:szCs w:val="24"/>
        </w:rPr>
      </w:pPr>
    </w:p>
    <w:p w14:paraId="4A9C3AFF" w14:textId="77777777" w:rsidR="00D56CD9" w:rsidRPr="00D56CD9" w:rsidRDefault="00D56CD9" w:rsidP="00D56CD9">
      <w:pPr>
        <w:jc w:val="both"/>
        <w:rPr>
          <w:sz w:val="24"/>
          <w:szCs w:val="24"/>
        </w:rPr>
      </w:pPr>
      <w:r w:rsidRPr="00D56CD9">
        <w:rPr>
          <w:sz w:val="24"/>
          <w:szCs w:val="24"/>
        </w:rPr>
        <w:t>Lugupidamisega</w:t>
      </w:r>
    </w:p>
    <w:p w14:paraId="669033B5" w14:textId="77777777" w:rsidR="00D56CD9" w:rsidRPr="00D56CD9" w:rsidRDefault="00D56CD9" w:rsidP="00D56CD9">
      <w:pPr>
        <w:jc w:val="both"/>
        <w:rPr>
          <w:sz w:val="24"/>
          <w:szCs w:val="24"/>
        </w:rPr>
      </w:pPr>
    </w:p>
    <w:p w14:paraId="451C963F" w14:textId="77777777" w:rsidR="00D56CD9" w:rsidRPr="00D56CD9" w:rsidRDefault="00D56CD9" w:rsidP="00D56CD9">
      <w:pPr>
        <w:jc w:val="both"/>
        <w:rPr>
          <w:sz w:val="24"/>
          <w:szCs w:val="24"/>
        </w:rPr>
      </w:pPr>
    </w:p>
    <w:p w14:paraId="74BCD383" w14:textId="77777777" w:rsidR="00D56CD9" w:rsidRPr="00D56CD9" w:rsidRDefault="00D56CD9" w:rsidP="00D56CD9">
      <w:pPr>
        <w:jc w:val="both"/>
        <w:rPr>
          <w:sz w:val="24"/>
          <w:szCs w:val="24"/>
        </w:rPr>
      </w:pPr>
      <w:r w:rsidRPr="00D56CD9">
        <w:rPr>
          <w:sz w:val="24"/>
          <w:szCs w:val="24"/>
        </w:rPr>
        <w:t>/allkirjastatud digitaalselt/</w:t>
      </w:r>
    </w:p>
    <w:p w14:paraId="0B0B469F" w14:textId="77777777" w:rsidR="00D56CD9" w:rsidRPr="00D56CD9" w:rsidRDefault="00D56CD9" w:rsidP="00D56CD9">
      <w:pPr>
        <w:jc w:val="both"/>
        <w:rPr>
          <w:sz w:val="24"/>
          <w:szCs w:val="24"/>
        </w:rPr>
      </w:pPr>
    </w:p>
    <w:p w14:paraId="4AA10951" w14:textId="77777777" w:rsidR="00D56CD9" w:rsidRPr="00D56CD9" w:rsidRDefault="00D56CD9" w:rsidP="00D56CD9">
      <w:pPr>
        <w:jc w:val="both"/>
        <w:rPr>
          <w:sz w:val="24"/>
          <w:szCs w:val="24"/>
        </w:rPr>
      </w:pPr>
    </w:p>
    <w:p w14:paraId="0DC2E6B7" w14:textId="77777777" w:rsidR="00886D73" w:rsidRPr="00D56CD9" w:rsidRDefault="00886D73" w:rsidP="00886D73">
      <w:pPr>
        <w:jc w:val="both"/>
        <w:rPr>
          <w:sz w:val="24"/>
          <w:szCs w:val="24"/>
        </w:rPr>
      </w:pPr>
      <w:r>
        <w:rPr>
          <w:sz w:val="24"/>
          <w:szCs w:val="24"/>
        </w:rPr>
        <w:t>Ants Järv</w:t>
      </w:r>
    </w:p>
    <w:p w14:paraId="41DBC257" w14:textId="77777777" w:rsidR="00747D7C" w:rsidRDefault="00886D73" w:rsidP="00886D73">
      <w:pPr>
        <w:jc w:val="both"/>
        <w:rPr>
          <w:sz w:val="24"/>
          <w:szCs w:val="24"/>
        </w:rPr>
      </w:pPr>
      <w:r>
        <w:rPr>
          <w:sz w:val="24"/>
          <w:szCs w:val="24"/>
        </w:rPr>
        <w:t xml:space="preserve">abivallavanem </w:t>
      </w:r>
    </w:p>
    <w:p w14:paraId="0919B6E0" w14:textId="23D1C769" w:rsidR="00886D73" w:rsidRPr="00D56CD9" w:rsidRDefault="00886D73" w:rsidP="00886D73">
      <w:pPr>
        <w:jc w:val="both"/>
        <w:rPr>
          <w:sz w:val="24"/>
          <w:szCs w:val="24"/>
        </w:rPr>
      </w:pPr>
      <w:r w:rsidRPr="00D56CD9">
        <w:rPr>
          <w:sz w:val="24"/>
          <w:szCs w:val="24"/>
        </w:rPr>
        <w:t>vallavanem</w:t>
      </w:r>
      <w:r>
        <w:rPr>
          <w:sz w:val="24"/>
          <w:szCs w:val="24"/>
        </w:rPr>
        <w:t>a ülesannetes</w:t>
      </w:r>
    </w:p>
    <w:p w14:paraId="7C14A421" w14:textId="77777777" w:rsidR="00D56CD9" w:rsidRPr="00D56CD9" w:rsidRDefault="00D56CD9" w:rsidP="00D56CD9">
      <w:pPr>
        <w:jc w:val="both"/>
        <w:rPr>
          <w:sz w:val="24"/>
          <w:szCs w:val="24"/>
        </w:rPr>
      </w:pPr>
    </w:p>
    <w:p w14:paraId="3EE98764" w14:textId="77777777" w:rsidR="00D56CD9" w:rsidRPr="00D56CD9" w:rsidRDefault="00D56CD9" w:rsidP="00D56CD9">
      <w:pPr>
        <w:jc w:val="both"/>
        <w:rPr>
          <w:sz w:val="24"/>
          <w:szCs w:val="24"/>
        </w:rPr>
      </w:pPr>
    </w:p>
    <w:p w14:paraId="49D3C1C2" w14:textId="11CBBEAB" w:rsidR="00341A6F" w:rsidRDefault="00341A6F" w:rsidP="00341A6F">
      <w:pPr>
        <w:jc w:val="both"/>
        <w:rPr>
          <w:sz w:val="24"/>
          <w:szCs w:val="24"/>
        </w:rPr>
      </w:pPr>
    </w:p>
    <w:p w14:paraId="55F259CF" w14:textId="77777777" w:rsidR="00D56CD9" w:rsidRPr="00D56CD9" w:rsidRDefault="00D56CD9" w:rsidP="00D56CD9">
      <w:pPr>
        <w:jc w:val="both"/>
        <w:rPr>
          <w:sz w:val="24"/>
          <w:szCs w:val="24"/>
        </w:rPr>
      </w:pPr>
    </w:p>
    <w:p w14:paraId="4D6C323D" w14:textId="77777777" w:rsidR="00D56CD9" w:rsidRPr="00D56CD9" w:rsidRDefault="00D56CD9" w:rsidP="00D56CD9">
      <w:pPr>
        <w:jc w:val="both"/>
        <w:rPr>
          <w:sz w:val="24"/>
          <w:szCs w:val="24"/>
        </w:rPr>
      </w:pPr>
    </w:p>
    <w:p w14:paraId="4AD03868" w14:textId="77777777" w:rsidR="00D56CD9" w:rsidRPr="00D56CD9" w:rsidRDefault="00D56CD9" w:rsidP="00D56CD9">
      <w:pPr>
        <w:jc w:val="both"/>
        <w:rPr>
          <w:sz w:val="24"/>
          <w:szCs w:val="24"/>
        </w:rPr>
      </w:pPr>
      <w:r w:rsidRPr="00D56CD9">
        <w:rPr>
          <w:sz w:val="24"/>
          <w:szCs w:val="24"/>
        </w:rPr>
        <w:t>Marie Reinson</w:t>
      </w:r>
    </w:p>
    <w:p w14:paraId="3110DD5A" w14:textId="77777777" w:rsidR="00D56CD9" w:rsidRPr="00D56CD9" w:rsidRDefault="00D56CD9" w:rsidP="00D56CD9">
      <w:pPr>
        <w:jc w:val="both"/>
        <w:rPr>
          <w:sz w:val="24"/>
          <w:szCs w:val="24"/>
        </w:rPr>
      </w:pPr>
      <w:r w:rsidRPr="00D56CD9">
        <w:rPr>
          <w:sz w:val="24"/>
          <w:szCs w:val="24"/>
        </w:rPr>
        <w:t>planeerimis- ja maanõunik</w:t>
      </w:r>
    </w:p>
    <w:p w14:paraId="6F088AED" w14:textId="77777777" w:rsidR="00D56CD9" w:rsidRPr="00D56CD9" w:rsidRDefault="00D56CD9" w:rsidP="00D56CD9">
      <w:pPr>
        <w:jc w:val="both"/>
        <w:rPr>
          <w:sz w:val="24"/>
          <w:szCs w:val="24"/>
        </w:rPr>
      </w:pPr>
      <w:r w:rsidRPr="00D56CD9">
        <w:rPr>
          <w:sz w:val="24"/>
          <w:szCs w:val="24"/>
        </w:rPr>
        <w:t>marie.reinson@haademeeste.ee</w:t>
      </w:r>
    </w:p>
    <w:p w14:paraId="1E99397E" w14:textId="35C6A002" w:rsidR="00BF4459" w:rsidRDefault="00D56CD9" w:rsidP="00D56CD9">
      <w:pPr>
        <w:jc w:val="both"/>
        <w:rPr>
          <w:sz w:val="24"/>
          <w:szCs w:val="24"/>
        </w:rPr>
      </w:pPr>
      <w:r w:rsidRPr="00D56CD9">
        <w:rPr>
          <w:sz w:val="24"/>
          <w:szCs w:val="24"/>
        </w:rPr>
        <w:t>telefon 5788 0015</w:t>
      </w:r>
    </w:p>
    <w:sectPr w:rsidR="00BF4459">
      <w:headerReference w:type="default" r:id="rId6"/>
      <w:footerReference w:type="default" r:id="rId7"/>
      <w:headerReference w:type="first" r:id="rId8"/>
      <w:footerReference w:type="first" r:id="rId9"/>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DE8E" w14:textId="77777777" w:rsidR="000F50EB" w:rsidRDefault="000F50EB">
      <w:r>
        <w:separator/>
      </w:r>
    </w:p>
  </w:endnote>
  <w:endnote w:type="continuationSeparator" w:id="0">
    <w:p w14:paraId="66C4554C" w14:textId="77777777" w:rsidR="000F50EB" w:rsidRDefault="000F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9DBFB" w14:textId="77777777" w:rsidR="00BF4459" w:rsidRDefault="00BF445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3661" w14:textId="77777777" w:rsidR="00BF4459" w:rsidRDefault="00D56CD9">
    <w:pPr>
      <w:pStyle w:val="Jalus"/>
      <w:tabs>
        <w:tab w:val="clear" w:pos="4153"/>
        <w:tab w:val="left" w:pos="709"/>
        <w:tab w:val="left" w:pos="3544"/>
        <w:tab w:val="left" w:pos="4253"/>
        <w:tab w:val="left" w:pos="6237"/>
      </w:tabs>
    </w:pPr>
    <w:r>
      <w:t>___________________________________________________________________________________</w:t>
    </w:r>
  </w:p>
  <w:p w14:paraId="7A2A2E55" w14:textId="77777777" w:rsidR="00BF4459" w:rsidRDefault="00D56CD9">
    <w:pPr>
      <w:pStyle w:val="Jalus"/>
      <w:tabs>
        <w:tab w:val="clear" w:pos="4153"/>
        <w:tab w:val="left" w:pos="709"/>
        <w:tab w:val="left" w:pos="3544"/>
        <w:tab w:val="left" w:pos="4253"/>
        <w:tab w:val="left" w:pos="6237"/>
      </w:tabs>
    </w:pPr>
    <w:r>
      <w:tab/>
      <w:t>Postiaadress                    Reg.nr         77000269                            SEB Pank</w:t>
    </w:r>
  </w:p>
  <w:p w14:paraId="3F405FE6" w14:textId="77777777" w:rsidR="00BF4459" w:rsidRDefault="00D56CD9">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23ABDF7C" w14:textId="77777777" w:rsidR="00BF4459" w:rsidRDefault="00D56CD9">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13A9653A" w14:textId="77777777" w:rsidR="00BF4459" w:rsidRDefault="00D56CD9">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789F" w14:textId="77777777" w:rsidR="000F50EB" w:rsidRDefault="000F50EB">
      <w:r>
        <w:separator/>
      </w:r>
    </w:p>
  </w:footnote>
  <w:footnote w:type="continuationSeparator" w:id="0">
    <w:p w14:paraId="50BCE3D3" w14:textId="77777777" w:rsidR="000F50EB" w:rsidRDefault="000F5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53A6" w14:textId="77777777" w:rsidR="00BF4459" w:rsidRDefault="00BF445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C8892" w14:textId="77777777" w:rsidR="00BF4459" w:rsidRDefault="00D56CD9">
    <w:pPr>
      <w:pStyle w:val="Pis"/>
    </w:pPr>
    <w:r>
      <w:rPr>
        <w:noProof/>
      </w:rPr>
      <w:drawing>
        <wp:anchor distT="0" distB="0" distL="0" distR="0" simplePos="0" relativeHeight="2" behindDoc="1" locked="0" layoutInCell="1" allowOverlap="1" wp14:anchorId="6E2DDAC4" wp14:editId="702E70BC">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18B005E2" w14:textId="77777777" w:rsidR="00BF4459" w:rsidRDefault="00BF4459">
    <w:pPr>
      <w:pStyle w:val="Pis"/>
      <w:jc w:val="center"/>
      <w:rPr>
        <w:sz w:val="40"/>
      </w:rPr>
    </w:pPr>
  </w:p>
  <w:p w14:paraId="33DE7576" w14:textId="77777777" w:rsidR="00BF4459" w:rsidRDefault="00BF4459">
    <w:pPr>
      <w:pStyle w:val="Pis"/>
      <w:jc w:val="center"/>
      <w:rPr>
        <w:sz w:val="40"/>
      </w:rPr>
    </w:pPr>
  </w:p>
  <w:p w14:paraId="784CF8D8" w14:textId="77777777" w:rsidR="00BF4459" w:rsidRDefault="00BF4459">
    <w:pPr>
      <w:pStyle w:val="Pis"/>
      <w:jc w:val="center"/>
      <w:rPr>
        <w:sz w:val="32"/>
        <w:szCs w:val="32"/>
      </w:rPr>
    </w:pPr>
  </w:p>
  <w:p w14:paraId="3BF37386" w14:textId="77777777" w:rsidR="00BF4459" w:rsidRDefault="00D56CD9">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59"/>
    <w:rsid w:val="00023FFF"/>
    <w:rsid w:val="00026229"/>
    <w:rsid w:val="000F50EB"/>
    <w:rsid w:val="001169FD"/>
    <w:rsid w:val="002E1CE6"/>
    <w:rsid w:val="00341A6F"/>
    <w:rsid w:val="005873D7"/>
    <w:rsid w:val="00611C3C"/>
    <w:rsid w:val="00631695"/>
    <w:rsid w:val="006474DB"/>
    <w:rsid w:val="00721150"/>
    <w:rsid w:val="00747D7C"/>
    <w:rsid w:val="0080683C"/>
    <w:rsid w:val="00857FF0"/>
    <w:rsid w:val="00886D73"/>
    <w:rsid w:val="00BA7E19"/>
    <w:rsid w:val="00BF4459"/>
    <w:rsid w:val="00C11823"/>
    <w:rsid w:val="00CE65DC"/>
    <w:rsid w:val="00D56CD9"/>
    <w:rsid w:val="00D72B69"/>
    <w:rsid w:val="00D73336"/>
    <w:rsid w:val="00D976A8"/>
    <w:rsid w:val="00F60D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0727"/>
  <w15:docId w15:val="{3D33CC23-FF21-42CD-BE54-16BC7E6B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723</Words>
  <Characters>4197</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Tahkuranna Vallavalitsus</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Iris</cp:lastModifiedBy>
  <cp:revision>10</cp:revision>
  <cp:lastPrinted>2019-12-20T06:53:00Z</cp:lastPrinted>
  <dcterms:created xsi:type="dcterms:W3CDTF">2024-08-02T12:06:00Z</dcterms:created>
  <dcterms:modified xsi:type="dcterms:W3CDTF">2024-08-05T12:25:00Z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